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CA61" w14:textId="050C0A62" w:rsidR="00B12BD5" w:rsidRDefault="00B12BD5" w:rsidP="005933A0">
      <w:pPr>
        <w:jc w:val="center"/>
        <w:rPr>
          <w:rFonts w:cstheme="minorHAnsi"/>
          <w:b/>
          <w:sz w:val="40"/>
        </w:rPr>
      </w:pPr>
      <w:r w:rsidRPr="00B12BD5">
        <w:rPr>
          <w:rFonts w:cstheme="minorHAnsi"/>
          <w:b/>
          <w:sz w:val="40"/>
        </w:rPr>
        <w:t>FOREDGE AI80</w:t>
      </w:r>
      <w:r w:rsidR="00D83091">
        <w:rPr>
          <w:rFonts w:cstheme="minorHAnsi"/>
          <w:b/>
          <w:sz w:val="40"/>
        </w:rPr>
        <w:t>1</w:t>
      </w:r>
      <w:r w:rsidR="00D30C24">
        <w:rPr>
          <w:rFonts w:cstheme="minorHAnsi"/>
          <w:b/>
          <w:sz w:val="40"/>
        </w:rPr>
        <w:t>6</w:t>
      </w:r>
      <w:r w:rsidRPr="00B12BD5">
        <w:rPr>
          <w:rFonts w:cstheme="minorHAnsi"/>
          <w:b/>
          <w:sz w:val="40"/>
        </w:rPr>
        <w:t xml:space="preserve">M </w:t>
      </w:r>
      <w:r w:rsidR="00D30C24">
        <w:rPr>
          <w:rFonts w:cstheme="minorHAnsi"/>
          <w:b/>
          <w:sz w:val="40"/>
        </w:rPr>
        <w:t>16</w:t>
      </w:r>
      <w:r w:rsidRPr="00B12BD5">
        <w:rPr>
          <w:rFonts w:cstheme="minorHAnsi"/>
          <w:b/>
          <w:sz w:val="40"/>
        </w:rPr>
        <w:t xml:space="preserve"> PORT</w:t>
      </w:r>
      <w:r>
        <w:rPr>
          <w:rFonts w:cstheme="minorHAnsi"/>
          <w:b/>
          <w:sz w:val="40"/>
        </w:rPr>
        <w:t xml:space="preserve"> </w:t>
      </w:r>
      <w:r w:rsidRPr="00B12BD5">
        <w:rPr>
          <w:rFonts w:cstheme="minorHAnsi"/>
          <w:b/>
          <w:sz w:val="40"/>
        </w:rPr>
        <w:t>POE SWİTCH TEKNİK ŞARTNAMESİ</w:t>
      </w:r>
    </w:p>
    <w:p w14:paraId="2B0EF58A" w14:textId="77777777" w:rsidR="00F72364" w:rsidRPr="00F72364" w:rsidRDefault="00F72364" w:rsidP="005933A0">
      <w:pPr>
        <w:jc w:val="center"/>
        <w:rPr>
          <w:rFonts w:cstheme="minorHAnsi"/>
          <w:b/>
          <w:sz w:val="24"/>
          <w:szCs w:val="14"/>
        </w:rPr>
      </w:pPr>
    </w:p>
    <w:p w14:paraId="3163AC4D" w14:textId="2E47CE37" w:rsidR="005933A0" w:rsidRDefault="00B12BD5" w:rsidP="00C4048B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B12BD5">
        <w:rPr>
          <w:rFonts w:ascii="Arial" w:hAnsi="Arial" w:cs="Arial"/>
          <w:b/>
          <w:noProof/>
          <w:sz w:val="40"/>
        </w:rPr>
        <w:drawing>
          <wp:inline distT="0" distB="0" distL="0" distR="0" wp14:anchorId="13BEED5F" wp14:editId="19EC3CA4">
            <wp:extent cx="2578864" cy="515671"/>
            <wp:effectExtent l="0" t="0" r="0" b="0"/>
            <wp:docPr id="1687152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52863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864" cy="51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F9057" w14:textId="77777777" w:rsidR="00F72364" w:rsidRPr="00F72364" w:rsidRDefault="00F72364" w:rsidP="00C4048B">
      <w:pPr>
        <w:spacing w:line="360" w:lineRule="auto"/>
        <w:jc w:val="center"/>
        <w:rPr>
          <w:rFonts w:ascii="Arial" w:hAnsi="Arial" w:cs="Arial"/>
          <w:b/>
          <w:sz w:val="12"/>
          <w:szCs w:val="2"/>
        </w:rPr>
      </w:pPr>
    </w:p>
    <w:p w14:paraId="57D5CA4E" w14:textId="77777777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Aktif </w:t>
      </w:r>
      <w:proofErr w:type="spellStart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Yapısına uygun çalışabilmelidir.</w:t>
      </w:r>
    </w:p>
    <w:p w14:paraId="3FBF055A" w14:textId="2E1E7ACB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üzerinde </w:t>
      </w:r>
      <w:r w:rsidR="00FB1116">
        <w:rPr>
          <w:rFonts w:cstheme="minorHAnsi"/>
          <w:color w:val="000000"/>
          <w:sz w:val="24"/>
          <w:szCs w:val="24"/>
          <w:shd w:val="clear" w:color="auto" w:fill="FFFFFF"/>
        </w:rPr>
        <w:t>16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adet </w:t>
      </w:r>
      <w:r w:rsidR="005933A0" w:rsidRPr="00B12BD5">
        <w:rPr>
          <w:rFonts w:cstheme="minorHAnsi"/>
          <w:color w:val="000000"/>
          <w:sz w:val="24"/>
          <w:szCs w:val="24"/>
          <w:shd w:val="clear" w:color="auto" w:fill="FFFFFF"/>
        </w:rPr>
        <w:t>10/100</w:t>
      </w:r>
      <w:r w:rsidR="00B12BD5">
        <w:rPr>
          <w:rFonts w:cstheme="minorHAnsi"/>
          <w:color w:val="000000"/>
          <w:sz w:val="24"/>
          <w:szCs w:val="24"/>
          <w:shd w:val="clear" w:color="auto" w:fill="FFFFFF"/>
        </w:rPr>
        <w:t>M</w:t>
      </w:r>
      <w:r w:rsidR="005933A0" w:rsidRPr="00B12BD5">
        <w:rPr>
          <w:rFonts w:cstheme="minorHAnsi"/>
          <w:color w:val="000000"/>
          <w:sz w:val="24"/>
          <w:szCs w:val="24"/>
          <w:shd w:val="clear" w:color="auto" w:fill="FFFFFF"/>
        </w:rPr>
        <w:t>bps POE portu</w:t>
      </w:r>
      <w:r w:rsidR="008433F3">
        <w:rPr>
          <w:rFonts w:cstheme="minorHAnsi"/>
          <w:color w:val="000000"/>
          <w:sz w:val="24"/>
          <w:szCs w:val="24"/>
          <w:shd w:val="clear" w:color="auto" w:fill="FFFFFF"/>
        </w:rPr>
        <w:t xml:space="preserve"> (RJ45)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ve en az 2 adet 10</w:t>
      </w:r>
      <w:r w:rsidR="00FB1116">
        <w:rPr>
          <w:rFonts w:cstheme="minorHAnsi"/>
          <w:color w:val="000000"/>
          <w:sz w:val="24"/>
          <w:szCs w:val="24"/>
          <w:shd w:val="clear" w:color="auto" w:fill="FFFFFF"/>
        </w:rPr>
        <w:t>0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/100</w:t>
      </w:r>
      <w:r w:rsidR="00FB1116">
        <w:rPr>
          <w:rFonts w:cstheme="minorHAnsi"/>
          <w:color w:val="000000"/>
          <w:sz w:val="24"/>
          <w:szCs w:val="24"/>
          <w:shd w:val="clear" w:color="auto" w:fill="FFFFFF"/>
        </w:rPr>
        <w:t>0</w:t>
      </w:r>
      <w:r w:rsid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Mbps </w:t>
      </w:r>
      <w:r w:rsidR="008433F3">
        <w:rPr>
          <w:rFonts w:cstheme="minorHAnsi"/>
          <w:color w:val="000000"/>
          <w:sz w:val="24"/>
          <w:szCs w:val="24"/>
          <w:shd w:val="clear" w:color="auto" w:fill="FFFFFF"/>
        </w:rPr>
        <w:t xml:space="preserve">RJ45 </w:t>
      </w:r>
      <w:r w:rsidR="00633881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proofErr w:type="spellStart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Uplink</w:t>
      </w:r>
      <w:proofErr w:type="spellEnd"/>
      <w:r w:rsidR="00633881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portu bulunmalıdır.</w:t>
      </w:r>
    </w:p>
    <w:p w14:paraId="1E3D2092" w14:textId="330D4626" w:rsidR="00C4048B" w:rsidRDefault="00C708F1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Uplink</w:t>
      </w:r>
      <w:proofErr w:type="spellEnd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02AF4" w:rsidRPr="00B12BD5">
        <w:rPr>
          <w:rFonts w:cstheme="minorHAnsi"/>
          <w:color w:val="000000"/>
          <w:sz w:val="24"/>
          <w:szCs w:val="24"/>
          <w:shd w:val="clear" w:color="auto" w:fill="FFFFFF"/>
        </w:rPr>
        <w:t>portları gigabit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(10/100/1000) </w:t>
      </w:r>
      <w:r w:rsidR="00C4048B" w:rsidRPr="00B12BD5">
        <w:rPr>
          <w:rFonts w:cstheme="minorHAnsi"/>
          <w:color w:val="000000"/>
          <w:sz w:val="24"/>
          <w:szCs w:val="24"/>
          <w:shd w:val="clear" w:color="auto" w:fill="FFFFFF"/>
        </w:rPr>
        <w:t>yapıda olmalıdır.</w:t>
      </w:r>
    </w:p>
    <w:p w14:paraId="17E9C79D" w14:textId="5C0363F1" w:rsidR="00FB1116" w:rsidRPr="00FB1116" w:rsidRDefault="00FB1116" w:rsidP="00FB1116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B1116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üzerinde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1</w:t>
      </w:r>
      <w:r w:rsidRPr="00FB1116">
        <w:rPr>
          <w:rFonts w:cstheme="minorHAnsi"/>
          <w:color w:val="000000"/>
          <w:sz w:val="24"/>
          <w:szCs w:val="24"/>
          <w:shd w:val="clear" w:color="auto" w:fill="FFFFFF"/>
        </w:rPr>
        <w:t xml:space="preserve"> Adet X Gigabit SFP Bulunmalıdır. </w:t>
      </w:r>
    </w:p>
    <w:p w14:paraId="56AB449C" w14:textId="72F7D6D0" w:rsidR="00C4048B" w:rsidRPr="00B02AF4" w:rsidRDefault="00A77A49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Cihaz IEEE</w:t>
      </w:r>
      <w:r w:rsidR="00C4048B" w:rsidRPr="00B12BD5">
        <w:rPr>
          <w:rFonts w:cstheme="minorHAnsi"/>
          <w:color w:val="000000"/>
          <w:sz w:val="24"/>
          <w:szCs w:val="24"/>
          <w:shd w:val="clear" w:color="auto" w:fill="FFFFFF"/>
        </w:rPr>
        <w:t>802.3</w:t>
      </w:r>
      <w:r w:rsid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4048B" w:rsidRPr="00B12BD5">
        <w:rPr>
          <w:rFonts w:cstheme="minorHAnsi"/>
          <w:color w:val="000000"/>
          <w:sz w:val="24"/>
          <w:szCs w:val="24"/>
          <w:shd w:val="clear" w:color="auto" w:fill="FFFFFF"/>
        </w:rPr>
        <w:t>AF/AT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/BT</w:t>
      </w:r>
      <w:r w:rsidR="00C4048B"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desteklemelidir.</w:t>
      </w:r>
    </w:p>
    <w:p w14:paraId="0373E66C" w14:textId="4B0E2409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toplam güç kapasitesi </w:t>
      </w:r>
      <w:r w:rsidR="0082648C">
        <w:rPr>
          <w:rFonts w:cstheme="minorHAnsi"/>
          <w:color w:val="000000"/>
          <w:sz w:val="24"/>
          <w:szCs w:val="24"/>
          <w:shd w:val="clear" w:color="auto" w:fill="FFFFFF"/>
        </w:rPr>
        <w:t>150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W olmalıdır.</w:t>
      </w:r>
    </w:p>
    <w:p w14:paraId="01D58456" w14:textId="0B9D5A56" w:rsidR="00A77A49" w:rsidRPr="00B02AF4" w:rsidRDefault="004C720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>Cihaz uzun mesafe modu akıllı tanıma özelliğini destekleyerek 130 metreye (100M/S) ve 250 metreye (10M/S) kadar adaptif yavaşlama sağlıyor.</w:t>
      </w:r>
    </w:p>
    <w:p w14:paraId="2932D23C" w14:textId="77777777" w:rsidR="004C720F" w:rsidRDefault="004C720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AI </w:t>
      </w:r>
      <w:proofErr w:type="spellStart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otomatik tanıma özelliği ile güç alan portları otomatik olarak algılar, çalışmayan cihazları tespit eder, kapatır ve yeniden başlatır.</w:t>
      </w:r>
    </w:p>
    <w:p w14:paraId="6524592F" w14:textId="5BB00122" w:rsidR="0002327F" w:rsidRDefault="0002327F" w:rsidP="0002327F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Transfer Modu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Store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Forward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olmalıdır.</w:t>
      </w:r>
    </w:p>
    <w:p w14:paraId="487E3072" w14:textId="77777777" w:rsidR="0002327F" w:rsidRPr="0002327F" w:rsidRDefault="0002327F" w:rsidP="0002327F">
      <w:pPr>
        <w:pStyle w:val="ListParagraph"/>
        <w:spacing w:line="25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81DF925" w14:textId="2FC2B542" w:rsidR="00A77A49" w:rsidRDefault="004C720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IEEE802.3af&amp;at standardına uygundur, her port için maksimum 30W </w:t>
      </w:r>
      <w:proofErr w:type="spellStart"/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gücü sağlar.</w:t>
      </w:r>
    </w:p>
    <w:p w14:paraId="5D806123" w14:textId="12A293F8" w:rsidR="00B02AF4" w:rsidRPr="00B02AF4" w:rsidRDefault="00B02AF4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</w:t>
      </w:r>
      <w:r w:rsidR="00EA3515">
        <w:rPr>
          <w:rFonts w:cstheme="minorHAnsi"/>
          <w:color w:val="000000"/>
          <w:sz w:val="24"/>
          <w:szCs w:val="24"/>
          <w:shd w:val="clear" w:color="auto" w:fill="FFFFFF"/>
        </w:rPr>
        <w:t>15-16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numaralı portlar IEEE802.3bt standardını destekler ve maksimum 60W güç sağlayabilir.</w:t>
      </w:r>
    </w:p>
    <w:p w14:paraId="2E1B1260" w14:textId="468DE8AD" w:rsidR="00D16F11" w:rsidRPr="00B02AF4" w:rsidRDefault="00D16F11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Cihazın</w:t>
      </w: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Tüm portlar 6KV yıldırım koruması, PSE kısa devre koruması koruma özelliklerini destekler.</w:t>
      </w:r>
    </w:p>
    <w:p w14:paraId="50EBAFB8" w14:textId="5ADEB641" w:rsidR="00A77A49" w:rsidRPr="00B02AF4" w:rsidRDefault="004C720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Cihaz </w:t>
      </w:r>
      <w:proofErr w:type="spellStart"/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kısa devre koruması, aşırı akım koruması, aşırı sıcaklık koruması güvenlik önlemlerini destekler.</w:t>
      </w:r>
    </w:p>
    <w:p w14:paraId="4F8E6642" w14:textId="5F1EC6F0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Wireless Access </w:t>
      </w:r>
      <w:proofErr w:type="spellStart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pointler</w:t>
      </w:r>
      <w:proofErr w:type="spellEnd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, IP </w:t>
      </w:r>
      <w:r w:rsidR="004C720F" w:rsidRPr="00B12BD5">
        <w:rPr>
          <w:rFonts w:cstheme="minorHAnsi"/>
          <w:color w:val="000000"/>
          <w:sz w:val="24"/>
          <w:szCs w:val="24"/>
          <w:shd w:val="clear" w:color="auto" w:fill="FFFFFF"/>
        </w:rPr>
        <w:t>Kameralar,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IP </w:t>
      </w:r>
      <w:r w:rsidR="004C720F" w:rsidRPr="00B12BD5">
        <w:rPr>
          <w:rFonts w:cstheme="minorHAnsi"/>
          <w:color w:val="000000"/>
          <w:sz w:val="24"/>
          <w:szCs w:val="24"/>
          <w:shd w:val="clear" w:color="auto" w:fill="FFFFFF"/>
        </w:rPr>
        <w:t>Telefonlar ve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tüm network ekipmanları ile uyumlu olarak çalışabilmelidir</w:t>
      </w:r>
    </w:p>
    <w:p w14:paraId="24F5E0CC" w14:textId="49FA166A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Toplam </w:t>
      </w:r>
      <w:proofErr w:type="spellStart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Switching</w:t>
      </w:r>
      <w:proofErr w:type="spellEnd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kapasitesi </w:t>
      </w:r>
      <w:r w:rsidR="0082648C">
        <w:rPr>
          <w:rFonts w:cstheme="minorHAnsi"/>
          <w:color w:val="000000"/>
          <w:sz w:val="24"/>
          <w:szCs w:val="24"/>
          <w:shd w:val="clear" w:color="auto" w:fill="FFFFFF"/>
        </w:rPr>
        <w:t>7.2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G</w:t>
      </w:r>
      <w:r w:rsidR="004C720F" w:rsidRPr="00B02AF4">
        <w:rPr>
          <w:rFonts w:cstheme="minorHAnsi"/>
          <w:color w:val="000000"/>
          <w:sz w:val="24"/>
          <w:szCs w:val="24"/>
          <w:shd w:val="clear" w:color="auto" w:fill="FFFFFF"/>
        </w:rPr>
        <w:t>bps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olmalıdır.</w:t>
      </w:r>
    </w:p>
    <w:p w14:paraId="07BDBE64" w14:textId="5169A6FE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 w:rsidR="0082648C">
        <w:rPr>
          <w:rFonts w:cstheme="minorHAnsi"/>
          <w:color w:val="000000"/>
          <w:sz w:val="24"/>
          <w:szCs w:val="24"/>
          <w:shd w:val="clear" w:color="auto" w:fill="FFFFFF"/>
        </w:rPr>
        <w:t>8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K MAC Adreslemesi desteğine sahip olmalıdır.</w:t>
      </w:r>
    </w:p>
    <w:p w14:paraId="153DB25C" w14:textId="1725DFDE" w:rsidR="00C4048B" w:rsidRPr="00B02AF4" w:rsidRDefault="004C720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Paket </w:t>
      </w:r>
      <w:r w:rsidR="00C4048B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İletim 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değerleri </w:t>
      </w:r>
      <w:r w:rsidR="0082648C">
        <w:rPr>
          <w:rFonts w:cstheme="minorHAnsi"/>
          <w:color w:val="000000"/>
          <w:sz w:val="24"/>
          <w:szCs w:val="24"/>
          <w:shd w:val="clear" w:color="auto" w:fill="FFFFFF"/>
        </w:rPr>
        <w:t>5.4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Mpps olmalıdır</w:t>
      </w:r>
      <w:r w:rsidR="00C4048B" w:rsidRPr="00B02AF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7AF03774" w14:textId="19F850C6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Cihaz 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IEEE 802.</w:t>
      </w:r>
      <w:proofErr w:type="gramStart"/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3i</w:t>
      </w:r>
      <w:proofErr w:type="gramEnd"/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, IEEE 802.</w:t>
      </w:r>
      <w:proofErr w:type="gramStart"/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3u</w:t>
      </w:r>
      <w:proofErr w:type="gramEnd"/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, IEEE 802.3x, IEEE 802.3af, IEEE 802.3at, IEEE 802.3bt </w:t>
      </w:r>
      <w:r w:rsidR="00F72364">
        <w:rPr>
          <w:rFonts w:cstheme="minorHAnsi"/>
          <w:color w:val="000000"/>
          <w:sz w:val="24"/>
          <w:szCs w:val="24"/>
          <w:shd w:val="clear" w:color="auto" w:fill="FFFFFF"/>
        </w:rPr>
        <w:t xml:space="preserve">Network standartlarını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desteklemelidir.</w:t>
      </w:r>
    </w:p>
    <w:p w14:paraId="6C8C5AA5" w14:textId="78358142" w:rsidR="00D42D2B" w:rsidRPr="00B02AF4" w:rsidRDefault="00D42D2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üzerinde bağlantı </w:t>
      </w:r>
      <w:r w:rsidR="0082648C">
        <w:rPr>
          <w:rFonts w:cstheme="minorHAnsi"/>
          <w:color w:val="000000"/>
          <w:sz w:val="24"/>
          <w:szCs w:val="24"/>
          <w:shd w:val="clear" w:color="auto" w:fill="FFFFFF"/>
        </w:rPr>
        <w:t xml:space="preserve">ve güç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durumlarını gösteren link indikatörleri bulunmalıdır.</w:t>
      </w:r>
    </w:p>
    <w:p w14:paraId="5F7E4F5F" w14:textId="77777777" w:rsidR="00D42D2B" w:rsidRPr="00B02AF4" w:rsidRDefault="00534BA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üzerinde </w:t>
      </w:r>
      <w:proofErr w:type="spellStart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Bağlantısı durumunu gösteren indikatörü bulunmalıdır.</w:t>
      </w:r>
    </w:p>
    <w:p w14:paraId="7CC99A66" w14:textId="6A96E10A" w:rsidR="00B40962" w:rsidRPr="00B02AF4" w:rsidRDefault="00B40962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çalışma sıcaklığı 0°C ~ 40°C arasında olmalıdır. </w:t>
      </w:r>
    </w:p>
    <w:p w14:paraId="5D352F6B" w14:textId="77777777" w:rsidR="00B40962" w:rsidRPr="00B02AF4" w:rsidRDefault="00B40962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 Çalışma nem aralığı 10%~ 90%RH aralığında olmalıdır.</w:t>
      </w:r>
    </w:p>
    <w:p w14:paraId="422B52D7" w14:textId="62933833" w:rsidR="00B40962" w:rsidRPr="00B02AF4" w:rsidRDefault="00B40962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Masaüstü ve Duvar tipi montaj edilebilir yapıda olmalıdır. </w:t>
      </w:r>
    </w:p>
    <w:p w14:paraId="3246FC27" w14:textId="6A186B30" w:rsidR="00B40962" w:rsidRPr="00B02AF4" w:rsidRDefault="00B40962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Cihazın ölçüleri 210 mm x 152 mm x 40 mm olmalıdır.</w:t>
      </w:r>
    </w:p>
    <w:p w14:paraId="1536BE6B" w14:textId="25208FBF" w:rsidR="00C708F1" w:rsidRPr="00B02AF4" w:rsidRDefault="00C708F1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 güç girişi AC100-240V 50/60HZ olmalıdır</w:t>
      </w:r>
      <w:r w:rsidR="00B02AF4" w:rsidRPr="00B02AF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13E58038" w14:textId="0DD0F273" w:rsidR="00B02AF4" w:rsidRPr="00B02AF4" w:rsidRDefault="00B02AF4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2 yıl uluslararası üretici garantisine sahip olmalıdır. </w:t>
      </w:r>
    </w:p>
    <w:sectPr w:rsidR="00B02AF4" w:rsidRPr="00B0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836"/>
    <w:multiLevelType w:val="hybridMultilevel"/>
    <w:tmpl w:val="D25C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07489"/>
    <w:multiLevelType w:val="hybridMultilevel"/>
    <w:tmpl w:val="3C5AA9F8"/>
    <w:lvl w:ilvl="0" w:tplc="2008403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7846">
    <w:abstractNumId w:val="1"/>
  </w:num>
  <w:num w:numId="2" w16cid:durableId="61562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039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09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A0"/>
    <w:rsid w:val="0002327F"/>
    <w:rsid w:val="000B0C0C"/>
    <w:rsid w:val="00103CD7"/>
    <w:rsid w:val="00104894"/>
    <w:rsid w:val="001555F9"/>
    <w:rsid w:val="001F47F8"/>
    <w:rsid w:val="001F5D35"/>
    <w:rsid w:val="004C720F"/>
    <w:rsid w:val="005046FD"/>
    <w:rsid w:val="00534BAF"/>
    <w:rsid w:val="005933A0"/>
    <w:rsid w:val="00633881"/>
    <w:rsid w:val="0082648C"/>
    <w:rsid w:val="008433F3"/>
    <w:rsid w:val="00A434CC"/>
    <w:rsid w:val="00A77A49"/>
    <w:rsid w:val="00A86925"/>
    <w:rsid w:val="00B02AF4"/>
    <w:rsid w:val="00B069CE"/>
    <w:rsid w:val="00B12BD5"/>
    <w:rsid w:val="00B16A6D"/>
    <w:rsid w:val="00B24DF0"/>
    <w:rsid w:val="00B40962"/>
    <w:rsid w:val="00B6717E"/>
    <w:rsid w:val="00C4048B"/>
    <w:rsid w:val="00C708F1"/>
    <w:rsid w:val="00D16F11"/>
    <w:rsid w:val="00D220A5"/>
    <w:rsid w:val="00D30C24"/>
    <w:rsid w:val="00D42D2B"/>
    <w:rsid w:val="00D83091"/>
    <w:rsid w:val="00EA3515"/>
    <w:rsid w:val="00F11EDC"/>
    <w:rsid w:val="00F15BF8"/>
    <w:rsid w:val="00F543FB"/>
    <w:rsid w:val="00F72364"/>
    <w:rsid w:val="00F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B9FD"/>
  <w15:chartTrackingRefBased/>
  <w15:docId w15:val="{9F9E0E39-92C9-4052-A7AA-DFF645F0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8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1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98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18</cp:revision>
  <dcterms:created xsi:type="dcterms:W3CDTF">2025-02-14T07:17:00Z</dcterms:created>
  <dcterms:modified xsi:type="dcterms:W3CDTF">2025-07-09T12:09:00Z</dcterms:modified>
</cp:coreProperties>
</file>